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、糕点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、《食品安全国家标准 食品中致病菌限量》（GB 29921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2013）、《食品安全国家标准 糕点、面包》（GB 7099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糕点检验项目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包括酸价（以脂肪计）（限配料中添加油脂的食品检测）、过氧化值（以脂肪计）（限配料中添加油脂的食品检测）、铅（以Pb计）、富马酸二甲酯、苏丹红</w:t>
      </w:r>
      <w:r>
        <w:rPr>
          <w:rFonts w:hint="eastAsia" w:ascii="宋体" w:hAnsi="宋体" w:eastAsia="宋体" w:cs="宋体"/>
          <w:sz w:val="32"/>
          <w:szCs w:val="32"/>
        </w:rPr>
        <w:t>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~</w:t>
      </w:r>
      <w:r>
        <w:rPr>
          <w:rFonts w:hint="eastAsia" w:ascii="宋体" w:hAnsi="宋体" w:eastAsia="宋体" w:cs="宋体"/>
          <w:sz w:val="32"/>
          <w:szCs w:val="32"/>
        </w:rPr>
        <w:t>Ⅳ</w:t>
      </w:r>
      <w:r>
        <w:rPr>
          <w:rFonts w:ascii="Times New Roman" w:hAnsi="Times New Roman" w:eastAsia="仿宋_GB2312" w:cs="Times New Roman"/>
          <w:sz w:val="32"/>
          <w:szCs w:val="32"/>
        </w:rPr>
        <w:t>（仅适用于含蛋黄的食品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防腐剂混合使用时各自用量占其最大使用量的比例之和、菌落总数（不适用于含有未熟制的发酵配料或新鲜水果蔬菜的食品）、大肠菌群（不适用于含有未熟制的发酵配料或新鲜水果蔬菜的食品）、金黄色葡萄球菌（仅适用于预包装食品）、沙门氏菌（仅适用于预包装食品）、霉菌（不适用于添加了霉菌成熟干酪的食品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熟肉制品》（</w:t>
      </w:r>
      <w:r>
        <w:rPr>
          <w:rFonts w:ascii="Times New Roman" w:hAnsi="Times New Roman" w:eastAsia="仿宋_GB2312" w:cs="Times New Roman"/>
          <w:sz w:val="32"/>
          <w:szCs w:val="32"/>
        </w:rPr>
        <w:t>GB 2726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）、《食品中可能违法添加的非食用物质和易滥用的食品添加剂品种名单（第五批）》（整顿办函〔</w:t>
      </w:r>
      <w:r>
        <w:rPr>
          <w:rFonts w:ascii="Times New Roman" w:hAnsi="Times New Roman" w:eastAsia="仿宋_GB2312" w:cs="Times New Roman"/>
          <w:sz w:val="32"/>
          <w:szCs w:val="32"/>
        </w:rPr>
        <w:t>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〕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酱卤肉制品检验项目，包括菌落总数、大肠菌群、山梨酸及其钾盐（以山梨酸计）、亚硝酸盐（以亚硝酸钠计）、氯霉素、糖精钠。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熟肉干制品检验项目，包括山梨酸及其钾盐（以山梨酸计）、菌落总数、大肠菌群。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计）、铬（以</w:t>
      </w:r>
      <w:r>
        <w:rPr>
          <w:rFonts w:ascii="Times New Roman" w:hAnsi="Times New Roman" w:eastAsia="仿宋_GB2312" w:cs="Times New Roman"/>
          <w:sz w:val="32"/>
          <w:szCs w:val="32"/>
        </w:rPr>
        <w:t>Cr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</w:t>
      </w:r>
      <w:r>
        <w:rPr>
          <w:rFonts w:ascii="Times New Roman" w:hAnsi="Times New Roman" w:eastAsia="仿宋_GB2312" w:cs="Times New Roman"/>
          <w:sz w:val="32"/>
          <w:szCs w:val="32"/>
        </w:rPr>
        <w:t>O157:H7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Times New Roman"/>
          <w:sz w:val="32"/>
          <w:szCs w:val="32"/>
        </w:rPr>
        <w:t>、水果制品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食品中真菌毒素限量》（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蜜饯》（</w:t>
      </w:r>
      <w:r>
        <w:rPr>
          <w:rFonts w:ascii="Times New Roman" w:hAnsi="Times New Roman" w:eastAsia="仿宋_GB2312" w:cs="Times New Roman"/>
          <w:sz w:val="32"/>
          <w:szCs w:val="32"/>
        </w:rPr>
        <w:t>GB 14884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食品中致病菌限量》（</w:t>
      </w:r>
      <w:r>
        <w:rPr>
          <w:rFonts w:ascii="Times New Roman" w:hAnsi="Times New Roman" w:eastAsia="仿宋_GB2312" w:cs="Times New Roman"/>
          <w:sz w:val="32"/>
          <w:szCs w:val="32"/>
        </w:rPr>
        <w:t>GB 29921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蜜饯类、凉果类、果脯类、话化类、果糕类检验项目，包括铅（以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苯甲酸及其钠盐（以苯甲酸计）、山梨酸及其钾盐（以山梨酸计）、糖精钠（以糖精计）、甜蜜素（以环己基氨基磺酸计）、二氧化硫残留量、合成着色剂（柠檬黄、苋菜红、胭脂红、日落黄、亮蓝、赤藓红）、展青霉素、菌落总数、大肠菌群、霉菌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水果干制品（含干枸杞）检验项目，包括铅（以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计）、克百威、吡虫啉、二氧化硫残留量、苯甲酸及其钠盐（以苯甲酸计）、山梨酸及其钾盐（以山梨酸计）、糖精钠（以糖精计）、沙门氏菌、金黄色葡萄球菌。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</w:rPr>
        <w:t>、特殊膳食食品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婴幼儿谷类辅助食品》（</w:t>
      </w:r>
      <w:r>
        <w:rPr>
          <w:rFonts w:ascii="Times New Roman" w:hAnsi="Times New Roman" w:eastAsia="仿宋_GB2312"/>
          <w:kern w:val="0"/>
          <w:sz w:val="32"/>
          <w:szCs w:val="32"/>
        </w:rPr>
        <w:t>GB 10769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婴幼儿罐装辅助食品》（</w:t>
      </w:r>
      <w:r>
        <w:rPr>
          <w:rFonts w:ascii="Times New Roman" w:hAnsi="Times New Roman" w:eastAsia="仿宋_GB2312"/>
          <w:kern w:val="0"/>
          <w:sz w:val="32"/>
          <w:szCs w:val="32"/>
        </w:rPr>
        <w:t>GB 10770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2010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）等标准及产品明示质量的要求。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婴幼儿谷物辅助食品、婴幼儿高蛋白谷物辅助食品、婴幼儿生制类谷物辅助食品、婴幼儿饼干或其他婴幼儿谷物辅助食品检验项目，包括能量、蛋白质、脂肪、亚油酸、月桂酸占总脂肪的比值、肉豆蔻酸占总脂肪的比值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A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D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、钙、铁、锌、钠、维生素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E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、烟酸、叶酸、泛酸、维生素</w:t>
      </w:r>
      <w:r>
        <w:rPr>
          <w:rFonts w:ascii="Times New Roman" w:hAnsi="Times New Roman" w:eastAsia="仿宋_GB2312"/>
          <w:kern w:val="0"/>
          <w:sz w:val="32"/>
          <w:szCs w:val="32"/>
        </w:rPr>
        <w:t>C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、生物素、磷、碘、钾、水分、不溶性膳食纤维、黄曲霉毒素</w:t>
      </w:r>
      <w:r>
        <w:rPr>
          <w:rFonts w:ascii="Times New Roman" w:hAnsi="Times New Roman" w:eastAsia="仿宋_GB2312"/>
          <w:kern w:val="0"/>
          <w:sz w:val="32"/>
          <w:szCs w:val="32"/>
        </w:rPr>
        <w:t>B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、铅（以</w:t>
      </w:r>
      <w:r>
        <w:rPr>
          <w:rFonts w:ascii="Times New Roman" w:hAnsi="Times New Roman" w:eastAsia="仿宋_GB2312"/>
          <w:kern w:val="0"/>
          <w:sz w:val="32"/>
          <w:szCs w:val="32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计）、无机砷（以</w:t>
      </w:r>
      <w:r>
        <w:rPr>
          <w:rFonts w:ascii="Times New Roman" w:hAnsi="Times New Roman" w:eastAsia="仿宋_GB2312"/>
          <w:kern w:val="0"/>
          <w:sz w:val="32"/>
          <w:szCs w:val="32"/>
        </w:rPr>
        <w:t>As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计）、锡（以</w:t>
      </w:r>
      <w:r>
        <w:rPr>
          <w:rFonts w:ascii="Times New Roman" w:hAnsi="Times New Roman" w:eastAsia="仿宋_GB2312"/>
          <w:kern w:val="0"/>
          <w:sz w:val="32"/>
          <w:szCs w:val="32"/>
        </w:rPr>
        <w:t>Sn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计）、亚硝酸盐（以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计）、脲酶活性定性测定、菌落总数、大肠菌群、沙门氏菌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泥（糊）状罐装食品、颗粒状罐装食品、汁类罐装食品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检验项目，包括蛋白质、脂肪、总钠、铅（以</w:t>
      </w:r>
      <w:r>
        <w:rPr>
          <w:rFonts w:ascii="Times New Roman" w:hAnsi="Times New Roman" w:eastAsia="仿宋_GB2312"/>
          <w:kern w:val="0"/>
          <w:sz w:val="32"/>
          <w:szCs w:val="32"/>
        </w:rPr>
        <w:t>Pb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计）、无机砷（以</w:t>
      </w:r>
      <w:r>
        <w:rPr>
          <w:rFonts w:ascii="Times New Roman" w:hAnsi="Times New Roman" w:eastAsia="仿宋_GB2312"/>
          <w:kern w:val="0"/>
          <w:sz w:val="32"/>
          <w:szCs w:val="32"/>
        </w:rPr>
        <w:t>As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计）、总汞（以</w:t>
      </w:r>
      <w:r>
        <w:rPr>
          <w:rFonts w:ascii="Times New Roman" w:hAnsi="Times New Roman" w:eastAsia="仿宋_GB2312"/>
          <w:kern w:val="0"/>
          <w:sz w:val="32"/>
          <w:szCs w:val="32"/>
        </w:rPr>
        <w:t>Hg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计）、锡（以</w:t>
      </w:r>
      <w:r>
        <w:rPr>
          <w:rFonts w:ascii="Times New Roman" w:hAnsi="Times New Roman" w:eastAsia="仿宋_GB2312"/>
          <w:kern w:val="0"/>
          <w:sz w:val="32"/>
          <w:szCs w:val="32"/>
        </w:rPr>
        <w:t>Sn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计）、亚硝酸盐（以</w:t>
      </w:r>
      <w:r>
        <w:rPr>
          <w:rFonts w:ascii="Times New Roman" w:hAnsi="Times New Roman" w:eastAsia="仿宋_GB2312"/>
          <w:kern w:val="0"/>
          <w:sz w:val="32"/>
          <w:szCs w:val="32"/>
        </w:rPr>
        <w:t>NaNO</w:t>
      </w:r>
      <w:r>
        <w:rPr>
          <w:rFonts w:ascii="Times New Roman" w:hAnsi="Times New Roman" w:eastAsia="仿宋_GB231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计）、商业无菌、霉菌。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黑体" w:cs="Times New Roman"/>
          <w:sz w:val="32"/>
          <w:szCs w:val="32"/>
        </w:rPr>
        <w:t>、饮料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（一）抽检依据</w:t>
      </w:r>
      <w:r>
        <w:rPr>
          <w:rFonts w:ascii="Times New Roman" w:hAnsi="Times New Roman" w:eastAsia="楷体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食品中真菌毒素限量》（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食品中致病菌限量》（</w:t>
      </w:r>
      <w:r>
        <w:rPr>
          <w:rFonts w:ascii="Times New Roman" w:hAnsi="Times New Roman" w:eastAsia="仿宋_GB2312" w:cs="Times New Roman"/>
          <w:sz w:val="32"/>
          <w:szCs w:val="32"/>
        </w:rPr>
        <w:t>GB 29921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饮用天然矿泉水检验项目，包括界限指标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锂、界限指标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锶、界限指标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锌、界限指标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碘化物、界限指标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偏硅酸、界限指标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硒、界限指标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游离二氧化碳、界限指标</w:t>
      </w:r>
      <w:r>
        <w:rPr>
          <w:rFonts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溶解性总固体、耗氧量（以</w:t>
      </w:r>
      <w:r>
        <w:rPr>
          <w:rFonts w:ascii="Times New Roman" w:hAnsi="Times New Roman" w:eastAsia="仿宋_GB2312" w:cs="Times New Roman"/>
          <w:sz w:val="32"/>
          <w:szCs w:val="32"/>
        </w:rPr>
        <w:t>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计）、总汞（以</w:t>
      </w:r>
      <w:r>
        <w:rPr>
          <w:rFonts w:ascii="Times New Roman" w:hAnsi="Times New Roman" w:eastAsia="仿宋_GB2312" w:cs="Times New Roman"/>
          <w:sz w:val="32"/>
          <w:szCs w:val="32"/>
        </w:rPr>
        <w:t>Hg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计）、铬、镍、锑、硒、氟化物（以</w:t>
      </w:r>
      <w:r>
        <w:rPr>
          <w:rFonts w:ascii="Times New Roman" w:hAnsi="Times New Roman" w:eastAsia="仿宋_GB2312" w:cs="Times New Roman"/>
          <w:sz w:val="32"/>
          <w:szCs w:val="32"/>
        </w:rPr>
        <w:t>F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计）、氰化物（以</w:t>
      </w:r>
      <w:r>
        <w:rPr>
          <w:rFonts w:ascii="Times New Roman" w:hAnsi="Times New Roman" w:eastAsia="仿宋_GB2312" w:cs="Times New Roman"/>
          <w:sz w:val="32"/>
          <w:szCs w:val="32"/>
        </w:rPr>
        <w:t>CN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计）、溴酸盐、硝酸盐（以</w:t>
      </w:r>
      <w:r>
        <w:rPr>
          <w:rFonts w:ascii="Times New Roman" w:hAnsi="Times New Roman" w:eastAsia="仿宋_GB2312" w:cs="Times New Roman"/>
          <w:sz w:val="32"/>
          <w:szCs w:val="32"/>
        </w:rPr>
        <w:t>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计）、亚硝酸盐（以</w:t>
      </w:r>
      <w:r>
        <w:rPr>
          <w:rFonts w:ascii="Times New Roman" w:hAnsi="Times New Roman" w:eastAsia="仿宋_GB2312" w:cs="Times New Roman"/>
          <w:sz w:val="32"/>
          <w:szCs w:val="32"/>
        </w:rPr>
        <w:t>NO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计）、大肠菌群、粪链球菌、产气荚膜梭菌、铜绿假单胞菌。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其他饮用水检验项目，包括浑浊度、耗氧量（以</w:t>
      </w:r>
      <w:r>
        <w:rPr>
          <w:rFonts w:ascii="Times New Roman" w:hAnsi="Times New Roman" w:eastAsia="仿宋_GB2312" w:cs="Times New Roman"/>
          <w:sz w:val="32"/>
          <w:szCs w:val="32"/>
        </w:rPr>
        <w:t>O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计）、总砷（以</w:t>
      </w:r>
      <w:r>
        <w:rPr>
          <w:rFonts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计）、镉（以</w:t>
      </w:r>
      <w:r>
        <w:rPr>
          <w:rFonts w:ascii="Times New Roman" w:hAnsi="Times New Roman" w:eastAsia="仿宋_GB2312" w:cs="Times New Roman"/>
          <w:sz w:val="32"/>
          <w:szCs w:val="32"/>
        </w:rPr>
        <w:t>Cd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计）、亚硝酸盐（以</w:t>
      </w:r>
      <w:r>
        <w:rPr>
          <w:rFonts w:ascii="Times New Roman" w:hAnsi="Times New Roman" w:eastAsia="仿宋_GB2312" w:cs="Times New Roman"/>
          <w:sz w:val="32"/>
          <w:szCs w:val="32"/>
        </w:rPr>
        <w:t>NO2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计）、余氯（游离氯）、三氯甲烷、四氯化碳、溴酸盐、挥发性酚（以苯酚计）、大肠菌群、铜绿假单胞菌。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果、蔬汁饮料检验项目，包括铅（以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展青霉素、苯甲酸及其钠盐（以苯甲酸计）、山梨酸及其钾盐（以山梨酸计）、脱氢乙酸及其钠盐（以脱氢乙酸计）、纳他霉素、防腐剂混合使用时各自用量占其最大使用量的比例之和、糖精钠（以糖精计）、安赛蜜、甜蜜素（以环己基氨基磺酸计）、合成着色剂（赤藓红、酸性红、苋菜红、诱惑红、新红、胭脂红、柠檬黄、日落黄、亮蓝）、菌落总数、大肠菌群、霉菌、酵母、金黄色葡萄球菌、沙门氏菌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蛋白饮料检验项目，包括蛋白质、铅（以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计）、氰化物（以</w:t>
      </w:r>
      <w:r>
        <w:rPr>
          <w:rFonts w:ascii="Times New Roman" w:hAnsi="Times New Roman" w:eastAsia="仿宋_GB2312" w:cs="Times New Roman"/>
          <w:sz w:val="32"/>
          <w:szCs w:val="32"/>
        </w:rPr>
        <w:t>HCN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三聚氰胺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碳酸饮料（汽水）检验项目，包括二氧化碳气容量、铅（以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苯甲酸及其钠盐（以苯甲酸计）、山梨酸及其钾盐（以山梨酸计）、防腐剂混合使用时各自用量占其最大使用量的比例之和、糖精钠（以糖精计）、安赛蜜、甜蜜素（以环己基氨基磺酸计）、咖啡因、菌落总数、大肠菌群、霉菌、酵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茶饮料检验项目，包括茶多酚、咖啡因、铅（以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苯甲酸及其钠盐（以苯甲酸计）、山梨酸及其钾盐（以山梨酸计）、防腐剂混合使用时各自用量占其最大使用量的比例之和、糖精钠（以糖精计）、安赛蜜、甜蜜素（以环己基氨基磺酸计）、菌落总数、大肠菌群、霉菌、酵母、金黄色葡萄球菌、沙门氏菌、商业无菌。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固体饮料检验项目，包括蛋白质、铅（以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计）、赭曲霉毒素</w:t>
      </w:r>
      <w:r>
        <w:rPr>
          <w:rFonts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甲酸及其钠盐（以苯甲酸计）、山梨酸及其钾盐（以山梨酸计）、防腐剂混合使用时各自用量占其最大使用量的比例之和、糖精钠（以糖精计）、安赛蜜、甜蜜素（以环己基氨基磺酸计）、合成着色剂（柠檬黄、日落黄、苋菜红、胭脂红、诱惑红、亮蓝）、菌落总数、大肠菌群、霉菌、金黄色葡萄球菌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其他饮料检验项目，包括铅（以</w:t>
      </w:r>
      <w:r>
        <w:rPr>
          <w:rFonts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、糖精钠（以糖精计）、安赛蜜、甜蜜素（以环己基氨基磺酸计）、合成着色剂（赤藓红、苋菜红、新红、胭脂红、诱惑红、柠檬黄、日落黄、亮蓝）、菌落总数、大肠菌群、霉菌、酵母、金黄色葡萄球菌、沙门氏菌、商业无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、食用农产品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）、《动物性食品中兽药最高残留限量》（农业部公告第</w:t>
      </w:r>
      <w:r>
        <w:rPr>
          <w:rFonts w:ascii="Times New Roman" w:hAnsi="Times New Roman" w:eastAsia="仿宋_GB2312"/>
          <w:sz w:val="32"/>
          <w:szCs w:val="32"/>
        </w:rPr>
        <w:t>235</w:t>
      </w:r>
      <w:r>
        <w:rPr>
          <w:rFonts w:hint="eastAsia" w:ascii="Times New Roman" w:hAnsi="Times New Roman" w:eastAsia="仿宋_GB2312"/>
          <w:sz w:val="32"/>
          <w:szCs w:val="32"/>
        </w:rPr>
        <w:t>号）、《兽药地方标准废止目录》（农业部公告第</w:t>
      </w:r>
      <w:r>
        <w:rPr>
          <w:rFonts w:ascii="Times New Roman" w:hAnsi="Times New Roman" w:eastAsia="仿宋_GB2312"/>
          <w:sz w:val="32"/>
          <w:szCs w:val="32"/>
        </w:rPr>
        <w:t>560</w:t>
      </w:r>
      <w:r>
        <w:rPr>
          <w:rFonts w:hint="eastAsia" w:ascii="Times New Roman" w:hAnsi="Times New Roman" w:eastAsia="仿宋_GB2312"/>
          <w:sz w:val="32"/>
          <w:szCs w:val="32"/>
        </w:rPr>
        <w:t>号）、《发布在食品动物中停止使用洛美沙星、培氟沙星、氧氟沙星、诺氟沙星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种兽药的决定》（农业部公告第</w:t>
      </w:r>
      <w:r>
        <w:rPr>
          <w:rFonts w:ascii="Times New Roman" w:hAnsi="Times New Roman" w:eastAsia="仿宋_GB2312"/>
          <w:sz w:val="32"/>
          <w:szCs w:val="32"/>
        </w:rPr>
        <w:t>2292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号）、《食品中可能违法添加的非食用物质和易滥用的食品添加剂名单（第四批）》（整顿办函〔</w:t>
      </w:r>
      <w:r>
        <w:rPr>
          <w:rFonts w:ascii="Times New Roman" w:hAnsi="Times New Roman" w:eastAsia="仿宋_GB2312"/>
          <w:sz w:val="32"/>
          <w:szCs w:val="32"/>
        </w:rPr>
        <w:t>2010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50</w:t>
      </w:r>
      <w:r>
        <w:rPr>
          <w:rFonts w:hint="eastAsia" w:ascii="Times New Roman" w:hAnsi="Times New Roman" w:eastAsia="仿宋_GB2312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号）、《食品安全国家标准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鲜（冻）畜、禽产品》（</w:t>
      </w:r>
      <w:r>
        <w:rPr>
          <w:rFonts w:ascii="Times New Roman" w:hAnsi="Times New Roman" w:eastAsia="仿宋_GB2312"/>
          <w:sz w:val="32"/>
          <w:szCs w:val="32"/>
        </w:rPr>
        <w:t>GB 2707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2016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食品中污染物限量》（</w:t>
      </w:r>
      <w:r>
        <w:rPr>
          <w:rFonts w:ascii="Times New Roman" w:hAnsi="Times New Roman" w:eastAsia="仿宋_GB2312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鲜、冻动物性水产品》（</w:t>
      </w:r>
      <w:r>
        <w:rPr>
          <w:rFonts w:ascii="Times New Roman" w:hAnsi="Times New Roman" w:eastAsia="仿宋_GB2312"/>
          <w:sz w:val="32"/>
          <w:szCs w:val="32"/>
        </w:rPr>
        <w:t>GB 2733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2015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.贝类检验项目，包括挥发性盐基氮、孔雀石绿、氯霉素、呋喃唑酮代谢物、呋喃它酮代谢物、呋喃妥因代谢物、呋喃西林代谢物、恩诺沙星（以恩诺沙星与环丙沙星之和计）。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.菠菜（叶菜类蔬菜）检验项目，包括毒死蜱、氧乐果、氯氰菊酯和高效氯氰菊酯、氟虫腈、甲拌磷、敌百虫、甲霜灵和精甲霜灵、阿维菌素、甲胺磷、克百威。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.菜豆（豆类蔬菜）检验项目，包括克百威、氧乐果、氯氰菊酯和高效氯氰菊酯、甲拌磷、敌百虫、倍硫磷、氟虫腈、联苯肼酯、灭蝇胺、水胺硫磷、阿维菌素、甲胺磷、毒死蜱、多菌灵。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.大葱（鳞茎类蔬菜）检验项目，包括苯醚甲环唑、氟虫腈、甲胺磷、甲拌磷、甲萘威、克百威、氯氟氰菊酯和高效氯氟氰菊酯、氯菊酯、嘧霉胺、灭多威、内吸磷、水胺硫磷、涕灭威、氧乐果、敌百虫。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.淡水虾检验项目，包括挥发性盐基氮、孔雀石绿、氯霉素、呋喃唑酮代谢物、呋喃它酮代谢物、呋喃妥因代谢物、呋喃西林代谢物、恩诺沙星（以恩诺沙星与环丙沙星之和计）、镉（以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.淡水蟹检验项目，包括孔雀石绿、氯霉素、呋喃唑酮代谢物、呋喃它酮代谢物、呋喃妥因代谢物、呋喃西林代谢物、恩诺沙星（以恩诺沙星与环丙沙星之和计）、镉（以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.淡水鱼检验项目，包括挥发性盐基氮、孔雀石绿、氯霉素、呋喃唑酮代谢物、呋喃它酮代谢物、呋喃妥因代谢物、呋喃西林代谢物、恩诺沙星（以恩诺沙星与环丙沙星之和计）、地西泮。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.番茄（茄果类蔬菜）检验项目，包括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噁唑菌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酮、氯氰菊酯和高效氯氰菊酯、甲氨基阿维菌素苯甲酸盐、苯醚甲环唑、苯酰菌胺、啶氧菌酯、嘧菌酯、灭多威、乙霉威、氯氟氰菊酯和高效氯氟氰菊酯、毒死蜱、氧乐果、多菌灵、阿维菌素、克百威、腐霉利。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.柑橘检验项目，包括铅（以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计）、杀扑磷、三唑磷、氯唑磷、克百威、氯氟氰菊酯和高效氯氟氰菊酯、敌敌畏、灭线磷、水胺硫磷、丙溴磷、联苯菊酯、氧乐果、多菌灵。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.海水虾检验项目，包括镉（以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.海水蟹检验项目，包括镉（以</w:t>
      </w:r>
      <w:r>
        <w:rPr>
          <w:rFonts w:ascii="Times New Roman" w:hAnsi="Times New Roman" w:eastAsia="仿宋_GB2312"/>
          <w:sz w:val="32"/>
          <w:szCs w:val="32"/>
        </w:rPr>
        <w:t>Cd</w:t>
      </w:r>
      <w:r>
        <w:rPr>
          <w:rFonts w:hint="eastAsia" w:ascii="Times New Roman" w:hAnsi="Times New Roman" w:eastAsia="仿宋_GB2312"/>
          <w:sz w:val="32"/>
          <w:szCs w:val="32"/>
        </w:rPr>
        <w:t>计）、挥发性盐基氮、孔雀石绿、氯霉素、呋喃唑酮代谢物、呋喃它酮代谢物、呋喃妥因代谢物、呋喃西林代谢物、恩诺沙星（以恩诺沙星与环丙沙星之和计）。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.海水鱼检验项目，包括挥发性盐基氮、组胺、孔雀石绿、氯霉素、呋喃唑酮代谢物、呋喃它酮代谢物、呋喃妥因代谢物、呋喃西林代谢物、恩诺沙星（以恩诺沙星与环丙沙星之和计）、地西泮。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.黄瓜（瓜类蔬菜）检验项目，包括毒死蜱、克百威、甲拌磷、阿维菌素、苯醚甲环唑、吡虫啉、哒螨灵、氟虫腈、灭多威、乙霉威、氯吡脲、多菌灵、氧乐果、甲氨基阿维菌素苯甲酸盐、异丙威、腐霉利、霜霉威和霜霉威盐酸盐、甲霜灵和精甲霜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.鸡肝检验项目，包括呋喃它酮代谢物、呋喃唑酮代谢物、呋喃西林代谢物、呋喃妥因代谢物、五氯酚酸钠、氯霉素、氟苯尼考、恩诺沙星（以恩诺沙星和环丙沙星之和计）、氧氟沙星、诺氟沙星、磺胺类（总量）、土霉素、多西环素（强力霉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.鸡肉检验项目，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、尼卡巴嗪残留标志物、替米考星、挥发性盐基氮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.姜（根茎类和薯芋类蔬菜）检验项目，包括甲拌磷、氯唑磷、氟虫腈、灭多威、水胺硫磷、涕灭威、克百威、氧乐果、甲胺磷、氯氟氰菊酯和高效氯氟氰菊酯。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.豇豆检验项目，包括克百威、氧乐果、氯氰菊酯和高效氯氰菊酯、甲拌磷、倍硫磷、敌百虫、氟虫腈、联苯肼酯、灭蝇胺、水胺硫磷、甲基异柳磷、阿维菌素、甲胺磷。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.结球甘蓝（芸薹属类蔬菜）检验项目，包括灭多威、氧乐果、氯氰菊酯和高效氯氰菊酯、甲氨基阿维菌素苯甲酸盐、氟虫腈、哒螨灵、敌百虫、噻虫啉、甲胺磷、毒死蜱、甲拌磷、阿维菌素。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.韭菜（鳞茎类蔬菜）检验项目，包括毒死蜱、多菌灵、腐霉利、克百威、氯氟氰菊酯和高效氯氟氰菊酯、氧乐果、氯氰菊酯和高效氯氰菊酯、氟虫腈、甲拌磷、阿维菌素、对硫磷、辛硫磷、敌敌畏。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.辣椒（茄果类蔬菜）检验项目，包括克百威、氯氰菊酯和高效氯氰菊酯、甲拌磷、敌百虫、咪鲜胺、三唑醇、吡唑醚菌酯、氟虫腈、氧乐果、甲胺磷、多菌灵、丙溴磷、腐霉利、水胺硫磷、乐果。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.梨检验项目，包括铅（以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计）、苯醚甲环唑、多菌灵、敌敌畏、灭线磷、氯唑磷、克百威、氯氟氰菊酯和高效氯氟氰菊酯、毒死蜱、氧乐果、乙酰甲胺磷。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.马铃薯（根茎类和薯芋类蔬菜）检验项目，包括辛硫磷、水胺硫磷、克百威、对硫磷。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.牛肉检验项目，包括克伦特罗、沙丁胺醇、莱克多巴胺、特布他林、氯丙嗪、氯霉素、氟苯尼考、磺胺类（总量）、恩诺沙星（以恩诺沙星和环丙沙星之和计）、培氟沙星、地塞米松、呋喃唑酮代谢物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.苹果检验项目，包括铅（以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计）、苯醚甲环唑、多菌灵、三唑磷、氯唑磷、克百威、氯氟氰菊酯和高效氯氟氰菊酯、灭线磷、敌敌畏、毒死蜱、氧乐果、对硫磷。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.葡萄检验项目，包括铅（以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计）、苯醚甲环唑、多菌灵、甲霜灵和精甲霜灵、烯酰吗啉、咪鲜胺、氯氟氰菊酯和高效氯氟氰菊酯、克百威、甲胺磷、敌敌畏。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.普通白菜（叶菜类蔬菜）检验项目，包括毒死蜱、克百威、氧乐果、氯氰菊酯和高效氯氰菊酯、氟虫腈、甲拌磷、阿维菌素、久效磷、敌百虫、丙溴磷、虫螨腈、甲氨基阿维菌素苯甲酸盐、啶虫脒、甲胺磷。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.其他畜副产品检验项目，包括总砷（以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计）、克伦特罗、沙丁胺醇、莱克多巴胺、特布他林、呋喃它酮代谢物、呋喃唑酮代谢物、呋喃西林代谢物、呋喃妥因代谢物、五氯酚酸钠、氯霉素、培氟沙星、诺氟沙星。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.其他禽副产品检验项目，包括呋喃它酮代谢物、呋喃唑酮代谢物、呋喃西林代谢物、呋喃妥因代谢物、五氯酚酸钠、氯霉素、氧氟沙星、诺氟沙星。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.其他水产品检验项目，包括孔雀石绿、氯霉素、呋喃唑酮代谢物、呋喃它酮代谢物、呋喃妥因代谢物、呋喃西林代谢物、恩诺沙星（以恩诺沙星与环丙沙星之和计）。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.茄子检验项目，包括克百威、氯氰菊酯和高效氯氰菊酯、甲拌磷、敌百虫、噻螨酮、三唑醇、阿维菌素、啶虫脒、氟虫腈、噻虫啉、甲胺磷、氧乐果、吡虫啉、涕灭威、水胺硫磷、腐霉利。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.芹菜（叶菜类蔬菜）检验项目，包括毒死蜱、克百威、氧乐果、甲拌磷、氯氟氰菊酯和高效氯氟氰菊酯、氟虫腈、百菌清、阿维菌素、甲胺磷、氯氰菊酯和高效氯氰菊酯。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.山药（根茎类和薯芋类蔬菜）检验项目，包括敌百虫、氟虫腈、氟氰戊菊酯、甲胺磷、甲拌磷、克百威、氯氟氰菊酯和高效氯氟氰菊酯、氯菊酯、灭多威、氰戊菊酯和</w:t>
      </w:r>
      <w:r>
        <w:rPr>
          <w:rFonts w:ascii="Times New Roman" w:hAnsi="Times New Roman" w:eastAsia="仿宋_GB2312"/>
          <w:sz w:val="32"/>
          <w:szCs w:val="32"/>
        </w:rPr>
        <w:t>S-</w:t>
      </w:r>
      <w:r>
        <w:rPr>
          <w:rFonts w:hint="eastAsia" w:ascii="Times New Roman" w:hAnsi="Times New Roman" w:eastAsia="仿宋_GB2312"/>
          <w:sz w:val="32"/>
          <w:szCs w:val="32"/>
        </w:rPr>
        <w:t>氰戊菊酯、水胺硫磷、涕灭威、氧乐果。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.桃检验项目，包括铅（以</w:t>
      </w:r>
      <w:r>
        <w:rPr>
          <w:rFonts w:ascii="Times New Roman" w:hAnsi="Times New Roman" w:eastAsia="仿宋_GB2312"/>
          <w:sz w:val="32"/>
          <w:szCs w:val="32"/>
        </w:rPr>
        <w:t>Pb</w:t>
      </w:r>
      <w:r>
        <w:rPr>
          <w:rFonts w:hint="eastAsia" w:ascii="Times New Roman" w:hAnsi="Times New Roman" w:eastAsia="仿宋_GB2312"/>
          <w:sz w:val="32"/>
          <w:szCs w:val="32"/>
        </w:rPr>
        <w:t>计）、克百威、多菌灵、氯唑磷、氯氟氰菊酯和高效氯氟氰菊酯、苯醚甲环唑、甲胺磷。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.西瓜检验项目，包括涕灭威、辛硫磷、咪鲜胺、苯醚甲环唑。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.鲜蛋检验项目，包括恩诺沙星（以恩诺沙星与环丙沙星之和计）、氧氟沙星、氯霉素、氟苯尼考。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.鸭肉检验项目，包括呋喃它酮代谢物、呋喃唑酮代谢物、呋喃西林代谢物、呋喃妥因代谢物、氯霉素、氟苯尼考、恩诺沙星（以恩诺沙星和环丙沙星之和计）、氧氟沙星、诺氟沙星、磺胺类（总量）、土霉素、多西环素（强力霉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.羊肝检验项目，包括总砷（以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.羊肉检验项目，包括克伦特罗、沙丁胺醇、莱克多巴胺、特布他林、氯丙嗪、氯霉素、氟苯尼考、磺胺类（总量）、恩诺沙星（以恩诺沙星和环丙沙星之和计）、诺氟沙星、培氟沙星、呋喃唑酮代谢物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.羊肾检验项目，包括总砷（以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.油麦菜（叶菜类蔬菜）检验项目，包括氟虫腈、甲胺磷、甲拌磷、甲基异柳磷、克百威、硫环磷、硫线磷、氯菊酯、氯唑磷、灭多威、灭线磷、水胺硫磷、涕灭威、辛硫磷、氧乐果、久效磷、敌百虫。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.枣（鲜）检验项目，包括氧乐果、敌百虫、敌敌畏、溴氰菊酯、氯氰菊酯和高效氯氰菊酯、糖精钠（以糖精计）。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.猪肝检验项目，包括总砷（以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喹乙醇代谢物、地塞米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.猪肉检验项目，包括克伦特罗、沙丁胺醇、莱克多巴胺、特布他林、氯丙嗪、氯霉素、氟苯尼考、磺胺类（总量）、恩诺沙星（以恩诺沙星和环丙沙星之和计）、培氟沙星、喹乙醇代谢物、地塞米松、呋喃唑酮代谢物、五氯酚酸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.猪肾检验项目，包括总砷（以</w:t>
      </w:r>
      <w:r>
        <w:rPr>
          <w:rFonts w:ascii="Times New Roman" w:hAnsi="Times New Roman" w:eastAsia="仿宋_GB2312"/>
          <w:sz w:val="32"/>
          <w:szCs w:val="32"/>
        </w:rPr>
        <w:t>As</w:t>
      </w:r>
      <w:r>
        <w:rPr>
          <w:rFonts w:hint="eastAsia" w:ascii="Times New Roman" w:hAnsi="Times New Roman" w:eastAsia="仿宋_GB2312"/>
          <w:sz w:val="32"/>
          <w:szCs w:val="32"/>
        </w:rPr>
        <w:t>计）、克伦特罗、沙丁胺醇、莱克多巴胺、特布他林、呋喃它酮代谢物、呋喃唑酮代谢物、呋喃西林代谢物、呋喃妥因代谢物、氯丙嗪、五氯酚酸钠、氯霉素、氟苯尼考、磺胺类（总量）、恩诺沙星（以恩诺沙星和环丙沙星之和计）、培氟沙星、诺氟沙星、地塞米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七、</w:t>
      </w:r>
      <w:r>
        <w:rPr>
          <w:rFonts w:hint="eastAsia" w:ascii="Times New Roman" w:hAnsi="Times New Roman" w:eastAsia="黑体" w:cs="Times New Roman"/>
          <w:sz w:val="32"/>
          <w:szCs w:val="32"/>
        </w:rPr>
        <w:t>婴幼儿配方食品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92" w:firstLineChars="200"/>
        <w:rPr>
          <w:rFonts w:ascii="楷体_GB2312" w:hAnsi="Times New Roman" w:eastAsia="楷体_GB2312" w:cs="Times New Roman"/>
          <w:spacing w:val="-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pacing w:val="-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本次抽检的婴幼儿配方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食品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主要包括乳基较大婴儿和幼儿配方食品、豆基较大婴儿和幼儿配方食品和乳基婴儿配方食品、豆基婴儿配方食品。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《食品安全国家标准 婴儿配方食品》（GB 10765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2010）、《食品安全国家标准 较大婴儿和幼儿配方食品》（GB 10767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2010）、《食品安全国家标准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日之前）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日（含）之后〕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GB 2761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日之前）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GB 2761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日（含）之后〕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《关于三聚氰胺在食品中的限量值的公告》（卫生部、工业和信息化部、农业部、工商总局、质检总局公告2011年第10号）等标准及产品明示质量的要求。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1.乳基婴儿配方食品、豆基婴儿配方食品检验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包括蛋白质、脂肪、碳水化合物、乳糖占碳水化合物总量、亚油酸、α-亚麻酸、亚油酸与α-亚麻酸比值、终产品脂肪中月桂酸和肉豆蔻酸（十四烷酸）总量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占总脂肪酸的比值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、芥酸与总脂肪酸比值、反式脂肪酸与总脂肪酸比值、维生素A、维生素D、维生素E、维生素K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烟酸（烟酰胺）、叶酸、泛酸、维生素C、生物素、钠、钾、铜、镁、铁、锌、锰、钙、磷、钙磷比值、碘、氯、硒、胆碱、肌醇、牛磺酸、二十二碳六烯酸与总脂肪酸比、二十碳四烯酸与总脂肪酸比、水分、灰分、杂质度、铅（以Pb计）、硝酸盐（以NaNO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计）、亚硝酸盐（以NaNO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计）、黄曲霉毒素M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菌落总数、大肠菌群、左旋肉碱、金黄色葡萄球菌、沙门氏菌、阪崎肠杆菌、三聚氰胺、二十二碳六烯酸（22:6n-3）与二十碳四烯酸（20:4n-6）的比、长链不饱和脂肪酸中二十碳五烯酸（20:5n-3）的量与二十二碳六烯酸的量的比、二十二碳六烯酸、二十碳四烯酸、叶黄素、核苷酸、脲酶活性定性测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2.乳基较大婴儿和幼儿配方食品、豆基较大婴儿和幼儿配方食品检验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包括蛋白质、脂肪、亚油酸、维生素A、维生素D、维生素E、维生素K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、维生素B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、烟酸（烟酰胺）、叶酸、泛酸、维生素C、生物素、钠、钾、铜、镁、铁、锌、锰、钙、磷、钙磷比值、碘、氯、硒、胆碱、肌醇、牛磺酸、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左旋肉碱、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二十二碳六烯酸与总脂肪酸比、二十碳四烯酸与总脂肪酸比、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反式脂肪酸与总脂肪酸比值、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水分、灰分、杂质度、铅（以Pb计）、硝酸盐（以NaNO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计）、亚硝酸盐（以NaNO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计）、黄曲霉毒素M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kern w:val="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、菌落总数、大肠菌群、沙门氏菌、三聚氰胺、二十二碳六烯酸、二十碳四烯酸、叶黄素、核苷酸、脲酶活性定性测定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</w:rPr>
        <w:t>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食品中真菌毒素限量》（GB 2761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样品生产日期在2017年9月17日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</w:t>
      </w:r>
      <w:r>
        <w:rPr>
          <w:rFonts w:ascii="Times New Roman" w:hAnsi="Times New Roman" w:eastAsia="仿宋_GB2312" w:cs="Times New Roman"/>
          <w:sz w:val="32"/>
          <w:szCs w:val="32"/>
        </w:rPr>
        <w:t>前）、《食品安全国家标准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GB 2761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样品生产日期在2017年9月17日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（含）之后〕</w:t>
      </w:r>
      <w:r>
        <w:rPr>
          <w:rFonts w:ascii="Times New Roman" w:hAnsi="Times New Roman" w:eastAsia="仿宋_GB2312" w:cs="Times New Roman"/>
          <w:sz w:val="32"/>
          <w:szCs w:val="32"/>
        </w:rPr>
        <w:t>、《食品安全国家标准 食品中污染物限量》（GB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样品生产日期在2017年9月17日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</w:t>
      </w:r>
      <w:r>
        <w:rPr>
          <w:rFonts w:ascii="Times New Roman" w:hAnsi="Times New Roman" w:eastAsia="仿宋_GB2312" w:cs="Times New Roman"/>
          <w:sz w:val="32"/>
          <w:szCs w:val="32"/>
        </w:rPr>
        <w:t>前）、《食品安全国家标准 食品中污染物限量》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样品生产日期在2017年9月17日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（含）之后〕</w:t>
      </w:r>
      <w:r>
        <w:rPr>
          <w:rFonts w:ascii="Times New Roman" w:hAnsi="Times New Roman" w:eastAsia="仿宋_GB2312" w:cs="Times New Roman"/>
          <w:sz w:val="32"/>
          <w:szCs w:val="32"/>
        </w:rPr>
        <w:t>等标准以及产品明示标准和指标的要求。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通用小麦粉、专用小麦粉检验项目，包括总汞（以Hg计）、总砷（以As计）、铅（以Pb计）、铬（以Cr计）、镉（以Cd计）、玉米赤霉烯酮、脱氧雪腐镰刀菌烯醇、赭曲霉毒素A、黄曲霉毒素B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、苯并［a］芘、敌草快、氰戊菊酯和S-氰戊菊酯、二氧化钛、滑石粉、溴酸钾、甲醛次硫酸氢钠（以甲醛计）、过氧化苯甲酰。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普通挂面、手工面</w:t>
      </w:r>
      <w:r>
        <w:rPr>
          <w:rFonts w:ascii="Times New Roman" w:hAnsi="Times New Roman" w:eastAsia="仿宋_GB2312" w:cs="Times New Roman"/>
          <w:sz w:val="32"/>
          <w:szCs w:val="32"/>
        </w:rPr>
        <w:t>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大米</w:t>
      </w:r>
      <w:r>
        <w:rPr>
          <w:rFonts w:ascii="Times New Roman" w:hAnsi="Times New Roman" w:eastAsia="仿宋_GB2312" w:cs="Times New Roman"/>
          <w:sz w:val="32"/>
          <w:szCs w:val="32"/>
        </w:rPr>
        <w:t>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总汞（以Hg计）、无机砷（以As计）、铅（以Pb计）、铬（以Cr计）、镉（以Cd计）、赭曲霉毒素A、黄曲霉毒素B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、苯并［a］芘、甲基嘧啶磷、马拉硫磷、丁草胺、氟酰胺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.谷物加工品检验项目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汞（以Hg计）、无机砷（以As计）、铅（以Pb计）、总砷（以As计）、镉（以Cd计）、赭曲霉毒素A、黄曲霉毒素B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、苯醚甲环唑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5.玉米粉、玉米片、玉米渣</w:t>
      </w:r>
      <w:r>
        <w:rPr>
          <w:rFonts w:ascii="Times New Roman" w:hAnsi="Times New Roman" w:eastAsia="仿宋_GB2312" w:cs="Times New Roman"/>
          <w:sz w:val="32"/>
          <w:szCs w:val="32"/>
        </w:rPr>
        <w:t>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铅（以Pb计）、镉（以Cd计）、总汞（以Hg计）、黄曲霉毒素B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、脱氧雪腐镰刀菌烯醇、赭曲霉毒素A、玉米赤霉烯酮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米粉</w:t>
      </w:r>
      <w:r>
        <w:rPr>
          <w:rFonts w:ascii="Times New Roman" w:hAnsi="Times New Roman" w:eastAsia="仿宋_GB2312" w:cs="Times New Roman"/>
          <w:sz w:val="32"/>
          <w:szCs w:val="32"/>
        </w:rPr>
        <w:t>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铅（以Pb计）、二氧化硫残留量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其他谷物碾磨加工品</w:t>
      </w:r>
      <w:r>
        <w:rPr>
          <w:rFonts w:ascii="Times New Roman" w:hAnsi="Times New Roman" w:eastAsia="仿宋_GB2312" w:cs="Times New Roman"/>
          <w:sz w:val="32"/>
          <w:szCs w:val="32"/>
        </w:rPr>
        <w:t>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铅（以Pb计）、赭曲霉毒素A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其他谷物粉类制成品</w:t>
      </w:r>
      <w:r>
        <w:rPr>
          <w:rFonts w:ascii="Times New Roman" w:hAnsi="Times New Roman" w:eastAsia="仿宋_GB2312" w:cs="Times New Roman"/>
          <w:sz w:val="32"/>
          <w:szCs w:val="32"/>
        </w:rPr>
        <w:t>的检验项目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铅（以Pb计）、黄曲霉毒素B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、苯甲酸及其钠盐（以苯甲酸计）、山梨酸及其钾盐（以山梨酸计）、脱氢乙酸及其钠盐（以脱氢乙酸计）、菌落总数、大肠菌群、金黄色葡萄球菌、沙门氏菌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sz w:val="32"/>
          <w:szCs w:val="32"/>
        </w:rPr>
        <w:t>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抽检依据为《食品安全国家标准 食品中真菌毒素限量》（GB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2017）、《食品安全国家标准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2017）、《食品安全国家标准 灭菌乳》（GB 25190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2010）、《食品安全国家标准 调制乳》（GB 25191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2010）、《食品安全国家标准 发酵乳》（GB 19302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1.灭菌乳检验项目，包括蛋白质、酸度、脂肪、非脂乳固体、铅、黄曲霉毒素M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2.调制乳检验项目，包括菌落总数、大肠菌群、金黄色葡萄球菌、沙门氏菌、商业无菌、黄曲霉毒素M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3.发酵乳检验项目，包括大肠菌群、酸度、酵母、乳酸菌数、霉菌、铅、非脂乳固体、脂肪。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sz w:val="32"/>
          <w:szCs w:val="32"/>
        </w:rPr>
        <w:t>、水产制品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食品添加剂使用标准》（GB 2760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2014）、《食品安全国家标准 食品中污染物限量》（GB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2017）、《食品安全国家标准 动物性水产制品》（GB 10136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2015）、《食品安全国家标准 藻类及其制品》（GB 19643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2016）、《食品安全国家标准 食品中致病菌限量》（GB 29921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1.藻类干制品检验项目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包括铅（以Pb计）、苯甲酸及其钠盐（以苯甲酸计）、山梨酸及其钾盐（以山梨酸计）、二氧化硫残留量、菌落总数、大肠菌群、沙门氏菌、金黄色葡萄球菌、副溶血性弧菌、霉菌。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2.预制鱼糜制品检验项目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包括挥发性盐基氮、铅（以Pb计）、镉（以Cd计）、甲基汞（以Hg计）、无机砷（以As计）、N-二甲基亚硝胺、苯甲酸及其钠盐（以苯甲酸计）、山梨酸及其钾盐（以山梨酸计）。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3.熟制动物性水产制品检验项目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包括铅（以Pb计）、镉（以Cd计）、甲基汞（以Hg计）、无机砷（以As计）、N-二甲基亚硝胺、苯并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［</w:t>
      </w:r>
      <w:r>
        <w:rPr>
          <w:rFonts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］</w:t>
      </w:r>
      <w:r>
        <w:rPr>
          <w:rFonts w:ascii="Times New Roman" w:hAnsi="Times New Roman" w:eastAsia="仿宋_GB2312" w:cs="Times New Roman"/>
          <w:sz w:val="32"/>
          <w:szCs w:val="32"/>
        </w:rPr>
        <w:t>芘、苯甲酸及其钠盐（以苯甲酸计）、山梨酸及其钾盐（以山梨酸计）、糖精钠（以糖精计）、二氧化硫残留量、沙门氏菌、金黄色葡萄球菌、副溶血性弧菌。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4.盐渍鱼检验项目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包括过氧化值（以脂肪计）、组胺、铅（以Pb计）、镉（以Cd计）、甲基汞（以Hg计）、无机砷（以As计）、N-二甲基亚硝胺、苯甲酸及其钠盐（以苯甲酸计）、山梨酸及其钾盐（以山梨酸计）。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5.其他盐渍水产品检验项目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包括铅（以Pb计）、甲基汞（以Hg计）、无机砷（以As计）、N-二甲基亚硝胺、苯甲酸及其钠盐（以苯甲酸计）、山梨酸及其钾盐（以山梨酸计）。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6.预制动物性水产干制品检验项目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包括铅（以Pb计）、镉（以Cd计）、甲基汞（以Hg计）、无机砷（以As计）、N-二甲基亚硝胺、苯甲酸及其钠盐（以苯甲酸计）、山梨酸及其钾盐（以山梨酸计）、二氧化硫残留量。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7.生食动物性水产品检验项目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包括挥发性盐基氮、铅（以Pb计）、镉（以Cd计）、甲基汞（以Hg计）、无机砷（以As计）、N-二甲基亚硝胺、苯并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［</w:t>
      </w:r>
      <w:r>
        <w:rPr>
          <w:rFonts w:ascii="Times New Roman" w:hAnsi="Times New Roman" w:eastAsia="仿宋_GB2312" w:cs="Times New Roman"/>
          <w:sz w:val="32"/>
          <w:szCs w:val="32"/>
        </w:rPr>
        <w:t>a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］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芘、苯甲酸及其钠盐（以苯甲酸计）、山梨酸及其钾盐（以山梨酸计）、铝的残留量（以即食海蜇中Al计）、菌落总数、大肠菌群、沙门氏菌、金黄色葡萄球菌、副溶血性弧菌、吸虫囊蚴、线虫幼虫、绦虫裂头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十一</w:t>
      </w:r>
      <w:r>
        <w:rPr>
          <w:rFonts w:hint="eastAsia" w:ascii="黑体" w:hAnsi="黑体" w:eastAsia="黑体"/>
          <w:sz w:val="32"/>
          <w:szCs w:val="32"/>
        </w:rPr>
        <w:t>、薯类和膨化食品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抽检依据为《食品安全国家标准 食品添加剂使用标准》（</w:t>
      </w:r>
      <w:r>
        <w:rPr>
          <w:rFonts w:ascii="Times New Roman" w:hAnsi="Times New Roman" w:eastAsia="仿宋_GB2312" w:cs="Times New Roman"/>
          <w:sz w:val="32"/>
          <w:szCs w:val="32"/>
        </w:rPr>
        <w:t>GB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2760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仿宋_GB2312" w:hAnsi="黑体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食品中真菌毒素限量》（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，样品生产日期在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年</w:t>
      </w:r>
      <w:r>
        <w:rPr>
          <w:rFonts w:ascii="Times New Roman" w:hAnsi="Times New Roman" w:eastAsia="仿宋_GB2312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月</w:t>
      </w:r>
      <w:r>
        <w:rPr>
          <w:rFonts w:ascii="Times New Roman" w:hAnsi="Times New Roman" w:eastAsia="仿宋_GB2312"/>
          <w:kern w:val="0"/>
          <w:sz w:val="32"/>
          <w:szCs w:val="32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食品中真菌毒素限量》〔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，样品生产日期在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日（含）之后〕、《食品安全国家标准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，样品生产日期在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日之前）、《食品安全国家标准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食品中污染物限量》〔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GB 2762</w:t>
      </w:r>
      <w:r>
        <w:rPr>
          <w:rFonts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，样品生产日期在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日（含）之后〕、</w:t>
      </w:r>
      <w:r>
        <w:rPr>
          <w:rFonts w:hint="eastAsia" w:ascii="仿宋_GB2312" w:hAnsi="黑体" w:eastAsia="仿宋_GB2312"/>
          <w:sz w:val="32"/>
          <w:szCs w:val="32"/>
        </w:rPr>
        <w:t>《食品安全国家标准 膨化食品》（</w:t>
      </w:r>
      <w:r>
        <w:rPr>
          <w:rFonts w:ascii="Times New Roman" w:hAnsi="Times New Roman" w:eastAsia="仿宋_GB2312" w:cs="Times New Roman"/>
          <w:sz w:val="32"/>
          <w:szCs w:val="32"/>
        </w:rPr>
        <w:t>GB 17401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仿宋_GB2312" w:hAnsi="黑体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</w:t>
      </w:r>
      <w:r>
        <w:rPr>
          <w:rFonts w:hint="eastAsia" w:ascii="仿宋_GB2312" w:hAnsi="黑体" w:eastAsia="仿宋_GB2312"/>
          <w:sz w:val="32"/>
          <w:szCs w:val="32"/>
        </w:rPr>
        <w:t>《食品安全国家标准 食品中致病菌限量》（</w:t>
      </w:r>
      <w:r>
        <w:rPr>
          <w:rFonts w:ascii="Times New Roman" w:hAnsi="Times New Roman" w:eastAsia="仿宋_GB2312" w:cs="Times New Roman"/>
          <w:sz w:val="32"/>
          <w:szCs w:val="32"/>
        </w:rPr>
        <w:t>GB 29921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</w:t>
      </w:r>
      <w:r>
        <w:rPr>
          <w:rFonts w:hint="eastAsia" w:ascii="仿宋_GB2312" w:hAnsi="黑体" w:eastAsia="仿宋_GB2312"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1.含油型膨化食品和非含油型膨化食品检验项目，包括水分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酸价（以脂肪计）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过氧化值（以脂肪计）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糖精钠（以糖精计）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苯甲酸及其钠盐（以苯甲酸计）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黄曲霉毒素B</w:t>
      </w:r>
      <w:r>
        <w:rPr>
          <w:rFonts w:ascii="Times New Roman" w:hAnsi="Times New Roman" w:eastAsia="仿宋_GB2312" w:cs="Times New Roman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菌落总数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大肠菌群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沙门氏菌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2.干制薯类（马铃薯片）检验项目，包括酸价（以脂肪计）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过氧化值（以脂肪计）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糖精钠（以糖精计）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苯甲酸及其钠盐（以苯甲酸计）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山梨酸及其钾盐（以山梨酸计）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铅（以Pb计）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菌落总数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大肠菌群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沙门氏菌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金黄色葡萄球菌。</w:t>
      </w: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7E256B"/>
    <w:multiLevelType w:val="singleLevel"/>
    <w:tmpl w:val="CF7E256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0C4D"/>
    <w:rsid w:val="0009524F"/>
    <w:rsid w:val="00107FAF"/>
    <w:rsid w:val="00172A27"/>
    <w:rsid w:val="002B260B"/>
    <w:rsid w:val="002E1FDF"/>
    <w:rsid w:val="0031267F"/>
    <w:rsid w:val="003F4E9F"/>
    <w:rsid w:val="00635ED7"/>
    <w:rsid w:val="00937D35"/>
    <w:rsid w:val="009C7794"/>
    <w:rsid w:val="009E681A"/>
    <w:rsid w:val="00A61305"/>
    <w:rsid w:val="00B503E2"/>
    <w:rsid w:val="00DD7088"/>
    <w:rsid w:val="00E17CE2"/>
    <w:rsid w:val="00ED7605"/>
    <w:rsid w:val="00F3114C"/>
    <w:rsid w:val="02367C68"/>
    <w:rsid w:val="09240B17"/>
    <w:rsid w:val="0BDC5341"/>
    <w:rsid w:val="10A356AC"/>
    <w:rsid w:val="126C2DBB"/>
    <w:rsid w:val="15536ECC"/>
    <w:rsid w:val="1706020D"/>
    <w:rsid w:val="1A881D18"/>
    <w:rsid w:val="1CAE6724"/>
    <w:rsid w:val="20170A72"/>
    <w:rsid w:val="26556D65"/>
    <w:rsid w:val="271F4460"/>
    <w:rsid w:val="29D80391"/>
    <w:rsid w:val="2E114922"/>
    <w:rsid w:val="30B56551"/>
    <w:rsid w:val="32A01A59"/>
    <w:rsid w:val="344B44CB"/>
    <w:rsid w:val="3841077A"/>
    <w:rsid w:val="3A540D54"/>
    <w:rsid w:val="3DC86EB5"/>
    <w:rsid w:val="3E620B46"/>
    <w:rsid w:val="3EF44D9E"/>
    <w:rsid w:val="3F29032F"/>
    <w:rsid w:val="40CD6C68"/>
    <w:rsid w:val="45F70E01"/>
    <w:rsid w:val="478E27B2"/>
    <w:rsid w:val="53AE2420"/>
    <w:rsid w:val="572720F8"/>
    <w:rsid w:val="58FD707B"/>
    <w:rsid w:val="607126A4"/>
    <w:rsid w:val="63773BB0"/>
    <w:rsid w:val="646C57D7"/>
    <w:rsid w:val="64EB6F20"/>
    <w:rsid w:val="6B7B4DC6"/>
    <w:rsid w:val="6CE234C0"/>
    <w:rsid w:val="70590130"/>
    <w:rsid w:val="710A724F"/>
    <w:rsid w:val="73C05079"/>
    <w:rsid w:val="74E94295"/>
    <w:rsid w:val="765E6FB2"/>
    <w:rsid w:val="76AF09C1"/>
    <w:rsid w:val="77EB709A"/>
    <w:rsid w:val="79524ECE"/>
    <w:rsid w:val="7CE23F22"/>
    <w:rsid w:val="7F6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lang w:val="en-US" w:eastAsia="zh-CN" w:bidi="ar-SA"/>
    </w:rPr>
  </w:style>
  <w:style w:type="paragraph" w:styleId="1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21</Pages>
  <Words>1626</Words>
  <Characters>9269</Characters>
  <Lines>77</Lines>
  <Paragraphs>21</Paragraphs>
  <TotalTime>2</TotalTime>
  <ScaleCrop>false</ScaleCrop>
  <LinksUpToDate>false</LinksUpToDate>
  <CharactersWithSpaces>10874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2019-01-24T02:26:00Z</dcterms:created>
  <dc:creator>SDWM</dc:creator>
  <cp:lastModifiedBy>LENOVO</cp:lastModifiedBy>
  <dcterms:modified xsi:type="dcterms:W3CDTF">2019-03-06T02:10:51Z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